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B0735" w14:textId="454FA448" w:rsidR="001D5D57" w:rsidRDefault="00A8730F" w:rsidP="001D5D57">
      <w:pPr>
        <w:pStyle w:val="ConsPlusNormal"/>
        <w:jc w:val="right"/>
      </w:pPr>
      <w:bookmarkStart w:id="0" w:name="sub_200"/>
      <w:r>
        <w:t>Под</w:t>
      </w:r>
      <w:r w:rsidR="00F3001D">
        <w:t>раздел</w:t>
      </w:r>
      <w:r>
        <w:t xml:space="preserve"> 8.10</w:t>
      </w:r>
      <w:r w:rsidR="00B8778C" w:rsidRPr="00B8778C">
        <w:rPr>
          <w:rFonts w:ascii="Arial" w:eastAsiaTheme="minorEastAsia" w:hAnsi="Arial" w:cs="Arial"/>
          <w:b/>
          <w:bCs/>
          <w:color w:val="26282F"/>
          <w:szCs w:val="24"/>
        </w:rPr>
        <w:br/>
      </w:r>
      <w:bookmarkEnd w:id="0"/>
      <w:r w:rsidR="001D5D57">
        <w:t xml:space="preserve"> Территориальной программ</w:t>
      </w:r>
      <w:r>
        <w:t>ы</w:t>
      </w:r>
    </w:p>
    <w:p w14:paraId="1EC0684E" w14:textId="77777777" w:rsidR="001D5D57" w:rsidRDefault="001D5D57" w:rsidP="001D5D57">
      <w:pPr>
        <w:pStyle w:val="ConsPlusNormal"/>
        <w:jc w:val="right"/>
      </w:pPr>
      <w:r>
        <w:t>государственных гарантий</w:t>
      </w:r>
    </w:p>
    <w:p w14:paraId="566E28F7" w14:textId="77777777" w:rsidR="001D5D57" w:rsidRDefault="001D5D57" w:rsidP="001D5D57">
      <w:pPr>
        <w:pStyle w:val="ConsPlusNormal"/>
        <w:jc w:val="right"/>
      </w:pPr>
      <w:r>
        <w:t>бесплатного оказания гражданам</w:t>
      </w:r>
    </w:p>
    <w:p w14:paraId="5B266126" w14:textId="77777777" w:rsidR="001D5D57" w:rsidRDefault="001D5D57" w:rsidP="001D5D57">
      <w:pPr>
        <w:pStyle w:val="ConsPlusNormal"/>
        <w:jc w:val="right"/>
      </w:pPr>
      <w:r>
        <w:t>медицинской помощи в</w:t>
      </w:r>
    </w:p>
    <w:p w14:paraId="6A69CB57" w14:textId="6903B1E3" w:rsidR="001D5D57" w:rsidRDefault="00A8730F" w:rsidP="001D5D57">
      <w:pPr>
        <w:pStyle w:val="ConsPlusNormal"/>
        <w:jc w:val="right"/>
      </w:pPr>
      <w:r>
        <w:t>Ростовской области</w:t>
      </w:r>
    </w:p>
    <w:p w14:paraId="77AAAEF4" w14:textId="77777777" w:rsidR="001D5D57" w:rsidRDefault="001D5D57" w:rsidP="001D5D57">
      <w:pPr>
        <w:pStyle w:val="ConsPlusNormal"/>
        <w:jc w:val="right"/>
      </w:pPr>
      <w:r>
        <w:t>на 2026 год и на плановый период</w:t>
      </w:r>
    </w:p>
    <w:p w14:paraId="0E88CA0F" w14:textId="6A06CB7C" w:rsidR="00B8778C" w:rsidRDefault="001D5D57" w:rsidP="001D5D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</w:pPr>
      <w:r>
        <w:t>2027 и 2028 годов</w:t>
      </w:r>
    </w:p>
    <w:p w14:paraId="55540710" w14:textId="77777777" w:rsidR="001D5D57" w:rsidRPr="001D5D57" w:rsidRDefault="001D5D57" w:rsidP="001D5D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67B860E" w14:textId="78075736" w:rsidR="00A8730F" w:rsidRPr="00A8730F" w:rsidRDefault="00341319" w:rsidP="00A87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8.10. </w:t>
      </w:r>
      <w:r w:rsidR="00A8730F" w:rsidRPr="00A8730F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Порядок реализации установленного</w:t>
      </w:r>
    </w:p>
    <w:p w14:paraId="3BD28D68" w14:textId="1926B9D3" w:rsidR="00A8730F" w:rsidRPr="00A8730F" w:rsidRDefault="00A8730F" w:rsidP="00A87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8730F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законодательством Российской Федерации права</w:t>
      </w:r>
    </w:p>
    <w:p w14:paraId="1787A780" w14:textId="7DB391EB" w:rsidR="00A8730F" w:rsidRPr="00A8730F" w:rsidRDefault="00A8730F" w:rsidP="00A87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8730F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внеочередного оказания медицинской помощи отдельным</w:t>
      </w:r>
    </w:p>
    <w:p w14:paraId="4A318F60" w14:textId="6CF1D30A" w:rsidR="00A8730F" w:rsidRPr="00A8730F" w:rsidRDefault="00A8730F" w:rsidP="00A873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8730F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категориям граждан в медицинских организациях, находящихся</w:t>
      </w:r>
    </w:p>
    <w:p w14:paraId="475A3402" w14:textId="6A56205A" w:rsidR="00B8778C" w:rsidRPr="00A8730F" w:rsidRDefault="00A8730F" w:rsidP="00A873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8730F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на территории Ростовской области, в том числе ветеранам боевых действий</w:t>
      </w:r>
    </w:p>
    <w:p w14:paraId="022D2666" w14:textId="77777777" w:rsidR="00A8730F" w:rsidRPr="00B8778C" w:rsidRDefault="00A8730F" w:rsidP="00A873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14:paraId="620DCFB9" w14:textId="77777777" w:rsidR="00A8730F" w:rsidRDefault="00A8730F" w:rsidP="00A8730F">
      <w:pPr>
        <w:pStyle w:val="ConsPlusNormal"/>
        <w:ind w:firstLine="540"/>
        <w:jc w:val="both"/>
      </w:pPr>
      <w:r>
        <w:t>8.10.1. Право на внеочередное оказание медицинской помощи имеют беременные, больные с признаками острых заболеваний, а также отдельные категории граждан, определенные действующим законодательством, а именно:</w:t>
      </w:r>
    </w:p>
    <w:p w14:paraId="46E6CB97" w14:textId="77777777" w:rsidR="00A8730F" w:rsidRDefault="00A8730F" w:rsidP="00A8730F">
      <w:pPr>
        <w:pStyle w:val="ConsPlusNormal"/>
        <w:ind w:firstLine="540"/>
        <w:jc w:val="both"/>
      </w:pPr>
      <w:r>
        <w:t>участники Великой Отечественной войны;</w:t>
      </w:r>
    </w:p>
    <w:p w14:paraId="1F1D4277" w14:textId="77777777" w:rsidR="00A8730F" w:rsidRDefault="00A8730F" w:rsidP="00A8730F">
      <w:pPr>
        <w:pStyle w:val="ConsPlusNormal"/>
        <w:ind w:firstLine="540"/>
        <w:jc w:val="both"/>
      </w:pPr>
      <w:r>
        <w:t>ветераны боевых действий, в том числе принимавшие участие (содействовавшие выполнению задач) в специальной военной операции на территориях Донецкой Народной Республики, Луганской Народной Республики и Украины с 24 февраля 2022 г., на территориях Запорожской области и Херсонской области – с 30 сентября 2022 г., уволенные с военной службы (службы, работы);</w:t>
      </w:r>
    </w:p>
    <w:p w14:paraId="408B8434" w14:textId="77777777" w:rsidR="00A8730F" w:rsidRDefault="00A8730F" w:rsidP="00A8730F">
      <w:pPr>
        <w:pStyle w:val="ConsPlusNormal"/>
        <w:ind w:firstLine="540"/>
        <w:jc w:val="both"/>
      </w:pPr>
      <w:r>
        <w:t>инвалиды Великой Отечественной войны и инвалиды боевых действий;</w:t>
      </w:r>
    </w:p>
    <w:p w14:paraId="435BA8D7" w14:textId="77777777" w:rsidR="00A8730F" w:rsidRDefault="00A8730F" w:rsidP="00A8730F">
      <w:pPr>
        <w:pStyle w:val="ConsPlusNormal"/>
        <w:ind w:firstLine="540"/>
        <w:jc w:val="both"/>
      </w:pPr>
      <w:r>
        <w:t>нетрудоспособные члены семьи погибшего (умершего) инвалида войны, участника Великой Отечественной войны, ветерана боевых действий, состоявшие на его иждивении и получающие пенсию по случаю потери кормильца (имеющие право на ее получение) в соответствии с пенсионным законодательством Российской Федерации;</w:t>
      </w:r>
    </w:p>
    <w:p w14:paraId="2E6913CD" w14:textId="77777777" w:rsidR="00A8730F" w:rsidRDefault="00A8730F" w:rsidP="00A8730F">
      <w:pPr>
        <w:pStyle w:val="ConsPlusNormal"/>
        <w:ind w:firstLine="540"/>
        <w:jc w:val="both"/>
      </w:pPr>
      <w:r>
        <w:t>граждане, подвергшиеся радиационному воздействию;</w:t>
      </w:r>
    </w:p>
    <w:p w14:paraId="10297532" w14:textId="77777777" w:rsidR="00A8730F" w:rsidRDefault="00A8730F" w:rsidP="00A8730F">
      <w:pPr>
        <w:pStyle w:val="ConsPlusNormal"/>
        <w:ind w:firstLine="540"/>
        <w:jc w:val="both"/>
      </w:pPr>
      <w:r>
        <w:t>граждане, имеющие звания Герой Советского Союза, Герой Российской Федерации, полные кавалеры ордена Славы;</w:t>
      </w:r>
    </w:p>
    <w:p w14:paraId="2181AAD9" w14:textId="77777777" w:rsidR="00A8730F" w:rsidRDefault="00A8730F" w:rsidP="00A8730F">
      <w:pPr>
        <w:pStyle w:val="ConsPlusNormal"/>
        <w:ind w:firstLine="540"/>
        <w:jc w:val="both"/>
      </w:pPr>
      <w:r>
        <w:t>члены семьи Героя Советского Союза, Героя Российской Федерации и полного кавалера ордена Славы (супруги, родители, дети в возрасте до 18 лет, дети старше 18 лет, ставшие инвалидами до достижения ими возраста 18 лет, и дети в возрасте до 23 лет, обучающиеся в организациях, осуществляющих образовательную деятельность по очной форме обучения). Данная льгота независимо от даты смерти (гибели) Героя и полного кавалера ордена Славы предоставляется вдове (вдовцу), родителям, детям в возрасте до 18 лет, детям старше 18 лет, ставшим инвалидами до достижения ими возраста 18 лет, и детям в возрасте до 23 лет, обучающимся в организациях, осуществляющих образовательную деятельность по очной форме обучения, и сохраняется за указанными лицами;</w:t>
      </w:r>
    </w:p>
    <w:p w14:paraId="06841CB4" w14:textId="77777777" w:rsidR="00A8730F" w:rsidRDefault="00A8730F" w:rsidP="00A8730F">
      <w:pPr>
        <w:pStyle w:val="ConsPlusNormal"/>
        <w:ind w:firstLine="540"/>
        <w:jc w:val="both"/>
      </w:pPr>
      <w:r>
        <w:t xml:space="preserve">граждане, удостоенные звания Герой Социалистического Труда, Герой Труда Российской Федерации и награжденные орденом Трудовой Славы </w:t>
      </w:r>
    </w:p>
    <w:p w14:paraId="154DDF03" w14:textId="77777777" w:rsidR="00A8730F" w:rsidRDefault="00A8730F" w:rsidP="00A8730F">
      <w:pPr>
        <w:pStyle w:val="ConsPlusNormal"/>
        <w:ind w:firstLine="540"/>
        <w:jc w:val="both"/>
      </w:pPr>
      <w:r>
        <w:t>трех степеней;</w:t>
      </w:r>
    </w:p>
    <w:p w14:paraId="677143B7" w14:textId="77777777" w:rsidR="00A8730F" w:rsidRDefault="00A8730F" w:rsidP="00A8730F">
      <w:pPr>
        <w:pStyle w:val="ConsPlusNormal"/>
        <w:ind w:firstLine="540"/>
        <w:jc w:val="both"/>
      </w:pPr>
      <w:r>
        <w:t>вдовы (вдовцы) Героев Социалистического Труда, Героев Труда Российской Федерации или полных кавалеров ордена Трудовой Славы, не вступившие в повторный брак (независимо от даты смерти (гибели) Героя Социалистического Труда, Героя Труда Российской Федерации или полного кавалера ордена Трудовой Славы);</w:t>
      </w:r>
    </w:p>
    <w:p w14:paraId="7F3FA436" w14:textId="77777777" w:rsidR="00A8730F" w:rsidRDefault="00A8730F" w:rsidP="00A8730F">
      <w:pPr>
        <w:pStyle w:val="ConsPlusNormal"/>
        <w:ind w:firstLine="540"/>
        <w:jc w:val="both"/>
      </w:pPr>
      <w:r>
        <w:t xml:space="preserve">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</w:t>
      </w:r>
      <w:r>
        <w:lastRenderedPageBreak/>
        <w:t>июня 1941 г. по 3 сентября 1945 г. не менее шести месяцев, военнослужащие, награжденные орденами или медалями СССР за службу в указанный период;</w:t>
      </w:r>
    </w:p>
    <w:p w14:paraId="478B9890" w14:textId="77777777" w:rsidR="00A8730F" w:rsidRDefault="00A8730F" w:rsidP="00A8730F">
      <w:pPr>
        <w:pStyle w:val="ConsPlusNormal"/>
        <w:ind w:firstLine="540"/>
        <w:jc w:val="both"/>
      </w:pPr>
      <w:r>
        <w:t xml:space="preserve">лица, награжденные знаком «Жителю блокадного Ленинграда», </w:t>
      </w:r>
      <w:proofErr w:type="gramStart"/>
      <w:r>
        <w:t>лица</w:t>
      </w:r>
      <w:proofErr w:type="gramEnd"/>
      <w:r>
        <w:t xml:space="preserve"> награжденные знаком «Житель осажденного Севастополя», и лица, награжденные знаком «Житель осажденного Сталинграда»;</w:t>
      </w:r>
    </w:p>
    <w:p w14:paraId="5168AA59" w14:textId="77777777" w:rsidR="00A8730F" w:rsidRDefault="00A8730F" w:rsidP="00A8730F">
      <w:pPr>
        <w:pStyle w:val="ConsPlusNormal"/>
        <w:ind w:firstLine="540"/>
        <w:jc w:val="both"/>
      </w:pPr>
      <w:r>
        <w:t>граждане, награжденные знаком «Почетный донор России», а также граждане, награжденные знаком «Почетный донор СССР» и постоянно проживающие на территории Российской Федерации;</w:t>
      </w:r>
    </w:p>
    <w:p w14:paraId="375BF099" w14:textId="77777777" w:rsidR="00A8730F" w:rsidRDefault="00A8730F" w:rsidP="00A8730F">
      <w:pPr>
        <w:pStyle w:val="ConsPlusNormal"/>
        <w:ind w:firstLine="540"/>
        <w:jc w:val="both"/>
      </w:pPr>
      <w:r>
        <w:t>реабилитированные лица, лица, признанные пострадавшими от политических репрессий;</w:t>
      </w:r>
    </w:p>
    <w:p w14:paraId="5D29F65F" w14:textId="77777777" w:rsidR="00A8730F" w:rsidRDefault="00A8730F" w:rsidP="00A8730F">
      <w:pPr>
        <w:pStyle w:val="ConsPlusNormal"/>
        <w:ind w:firstLine="540"/>
        <w:jc w:val="both"/>
      </w:pPr>
      <w:r>
        <w:t>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</w:t>
      </w:r>
    </w:p>
    <w:p w14:paraId="2DDD7DB8" w14:textId="77777777" w:rsidR="00A8730F" w:rsidRDefault="00A8730F" w:rsidP="00A8730F">
      <w:pPr>
        <w:pStyle w:val="ConsPlusNormal"/>
        <w:ind w:firstLine="540"/>
        <w:jc w:val="both"/>
      </w:pPr>
      <w:r>
        <w:t>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войны;</w:t>
      </w:r>
    </w:p>
    <w:p w14:paraId="252CC234" w14:textId="77777777" w:rsidR="00A8730F" w:rsidRDefault="00A8730F" w:rsidP="00A8730F">
      <w:pPr>
        <w:pStyle w:val="ConsPlusNormal"/>
        <w:ind w:firstLine="540"/>
        <w:jc w:val="both"/>
      </w:pPr>
      <w:r>
        <w:t>инвалиды I и II групп, дети-инвалиды и лица, сопровождающие таких детей.</w:t>
      </w:r>
    </w:p>
    <w:p w14:paraId="41230DDF" w14:textId="77777777" w:rsidR="00A8730F" w:rsidRDefault="00A8730F" w:rsidP="00A8730F">
      <w:pPr>
        <w:pStyle w:val="ConsPlusNormal"/>
        <w:ind w:firstLine="540"/>
        <w:jc w:val="both"/>
      </w:pPr>
      <w:r>
        <w:t>8.10.2. Медицинская помощь гражданам, имеющим право на внеочередное оказание медицинской помощи, оказывается в медицинских организациях, участвующих в реализации Территориальной программы государственных гарантий, независимо от формы собственности и ведомственной принадлежности при наличии медицинских показаний. Информация о категориях граждан, имеющих право на внеочередное оказание медицинской помощи, должна быть размещена на стендах в медицинских организациях.</w:t>
      </w:r>
    </w:p>
    <w:p w14:paraId="78D7FAB3" w14:textId="77777777" w:rsidR="00A8730F" w:rsidRDefault="00A8730F" w:rsidP="00A8730F">
      <w:pPr>
        <w:pStyle w:val="ConsPlusNormal"/>
        <w:ind w:firstLine="540"/>
        <w:jc w:val="both"/>
      </w:pPr>
      <w:r>
        <w:t>8.10.3. Основанием для оказания медицинской помощи вне очереди является документ, подтверждающий льготную категорию граждан.</w:t>
      </w:r>
    </w:p>
    <w:p w14:paraId="10B9AB4D" w14:textId="77777777" w:rsidR="00A8730F" w:rsidRDefault="00A8730F" w:rsidP="00A8730F">
      <w:pPr>
        <w:pStyle w:val="ConsPlusNormal"/>
        <w:ind w:firstLine="540"/>
        <w:jc w:val="both"/>
      </w:pPr>
      <w:r>
        <w:t>8.10.4. Во внеочередном порядке медицинская помощь предоставляется в амбулаторных условиях, условиях дневного стационара, стационарных условиях.</w:t>
      </w:r>
    </w:p>
    <w:p w14:paraId="3DED6FA1" w14:textId="77777777" w:rsidR="00A8730F" w:rsidRDefault="00A8730F" w:rsidP="00A8730F">
      <w:pPr>
        <w:pStyle w:val="ConsPlusNormal"/>
        <w:ind w:firstLine="540"/>
        <w:jc w:val="both"/>
      </w:pPr>
      <w:r>
        <w:t>8.10.5. Плановая медицинская помощь в амбулаторных условиях оказывается гражданам, указанным в пункте 8.10.1 настоящего подраздела, по месту прикрепления в день обращения вне очереди. Основанием для внеочередного оказания медицинской помощи является документ, подтверждающий льготную категорию граждан.</w:t>
      </w:r>
    </w:p>
    <w:p w14:paraId="58E05857" w14:textId="77777777" w:rsidR="00A8730F" w:rsidRDefault="00A8730F" w:rsidP="00A8730F">
      <w:pPr>
        <w:pStyle w:val="ConsPlusNormal"/>
        <w:ind w:firstLine="540"/>
        <w:jc w:val="both"/>
      </w:pPr>
      <w:r>
        <w:t xml:space="preserve">При обращении граждан, имеющих право на внеочередное оказание медицинской помощи, в амбулаторно-поликлинические медицинские организации регистратура организует запись пациента на прием к врачу вне очереди. При необходимости выполнения дополнительных диагностических исследований и лечебных манипуляций гражданину, имеющему право на внеочередное оказание медицинской помощи, лечащий врач выдает направление с соответствующей пометкой о первоочередном порядке их предоставления. </w:t>
      </w:r>
    </w:p>
    <w:p w14:paraId="31A9EE2E" w14:textId="77777777" w:rsidR="00A8730F" w:rsidRDefault="00A8730F" w:rsidP="00A8730F">
      <w:pPr>
        <w:pStyle w:val="ConsPlusNormal"/>
        <w:ind w:firstLine="540"/>
        <w:jc w:val="both"/>
      </w:pPr>
      <w:r>
        <w:t xml:space="preserve">8.10.6. Медицинские организации по месту прикрепления организуют отдельный учет льготных категорий граждан, указанных в пункте 8.10.1 настоящего подраздела, и динамическое наблюдение за состоянием их здоровья. </w:t>
      </w:r>
    </w:p>
    <w:p w14:paraId="5F2315C1" w14:textId="77777777" w:rsidR="00A8730F" w:rsidRDefault="00A8730F" w:rsidP="00A8730F">
      <w:pPr>
        <w:pStyle w:val="ConsPlusNormal"/>
        <w:ind w:firstLine="540"/>
        <w:jc w:val="both"/>
      </w:pPr>
      <w:r>
        <w:t>8.10.7. Предоставление плановой стационарной медицинской помощи, амбулаторной медицинской помощи, медицинской помощи в условиях дневных стационаров осуществляется вне основной очередности. Решение о внеочередном оказании медицинской помощи принимает врачебная комиссия медицинской организации по представлению лечащего врача или заведующего отделением, о чем делается соответствующая запись в листе ожидания.</w:t>
      </w:r>
    </w:p>
    <w:p w14:paraId="60066C0C" w14:textId="77777777" w:rsidR="00A8730F" w:rsidRDefault="00A8730F" w:rsidP="00A8730F">
      <w:pPr>
        <w:pStyle w:val="ConsPlusNormal"/>
        <w:ind w:firstLine="540"/>
        <w:jc w:val="both"/>
      </w:pPr>
      <w:r>
        <w:t xml:space="preserve">8.10.8. При необходимости оказания специализированной, в том числе высокотехнологичной, медицинской помощи организация здравоохранения по решению врачебной комиссии направляет граждан с медицинским заключением в муниципальные и областные государственные медицинские организации, где эта помощь может быть </w:t>
      </w:r>
      <w:r>
        <w:lastRenderedPageBreak/>
        <w:t>предоставлена, для решения вопроса об оказании специализированной, в том числе высокотехнологичной, медицинской помощи и решения вопроса о внеочередном ее предоставлении.</w:t>
      </w:r>
    </w:p>
    <w:p w14:paraId="716BE784" w14:textId="77777777" w:rsidR="00A8730F" w:rsidRDefault="00A8730F" w:rsidP="00A8730F">
      <w:pPr>
        <w:pStyle w:val="ConsPlusNormal"/>
        <w:ind w:firstLine="540"/>
        <w:jc w:val="both"/>
      </w:pPr>
      <w:r>
        <w:t>8.10.9. В случае обращения нескольких граждан, имеющих право на внеочередное оказание медицинской помощи, плановая помощь оказывается в порядке поступления обращений этих граждан.</w:t>
      </w:r>
    </w:p>
    <w:p w14:paraId="02DA7E9D" w14:textId="539DA704" w:rsidR="003B0AC7" w:rsidRDefault="00A8730F" w:rsidP="00A8730F">
      <w:pPr>
        <w:pStyle w:val="ConsPlusNormal"/>
        <w:ind w:firstLine="540"/>
        <w:jc w:val="both"/>
      </w:pPr>
      <w:r>
        <w:t>8.10.10. Контроль за внеочередным оказанием медицинской помощи осуществляется министерством здравоохранения Ростовской области и руководителями медицинских организаций, участвующих в реализации Территориальной программы государственных гарантий.</w:t>
      </w:r>
    </w:p>
    <w:sectPr w:rsidR="003B0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746"/>
    <w:rsid w:val="0010782E"/>
    <w:rsid w:val="001D5D57"/>
    <w:rsid w:val="002641F4"/>
    <w:rsid w:val="00341319"/>
    <w:rsid w:val="00376746"/>
    <w:rsid w:val="003B0AC7"/>
    <w:rsid w:val="007E70C8"/>
    <w:rsid w:val="00823318"/>
    <w:rsid w:val="00A8730F"/>
    <w:rsid w:val="00B8778C"/>
    <w:rsid w:val="00D479C6"/>
    <w:rsid w:val="00F3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B4AA"/>
  <w15:chartTrackingRefBased/>
  <w15:docId w15:val="{3B098483-146B-4CB3-8FE5-C1140CDE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0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7</cp:revision>
  <dcterms:created xsi:type="dcterms:W3CDTF">2025-11-24T11:21:00Z</dcterms:created>
  <dcterms:modified xsi:type="dcterms:W3CDTF">2026-07-08T12:29:00Z</dcterms:modified>
</cp:coreProperties>
</file>